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536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8552A3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 CEZAM – Portal klienta</w:t>
            </w:r>
          </w:p>
        </w:tc>
      </w:tr>
      <w:tr w:rsidR="00A06425" w:rsidRPr="00A06425" w:rsidTr="00A4446C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4446C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0869F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985" w:type="dxa"/>
            <w:shd w:val="clear" w:color="auto" w:fill="auto"/>
          </w:tcPr>
          <w:p w:rsidR="00A06425" w:rsidRPr="00A06425" w:rsidRDefault="00A4446C" w:rsidP="00A44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2515">
              <w:rPr>
                <w:rFonts w:asciiTheme="minorHAnsi" w:hAnsiTheme="minorHAnsi" w:cstheme="minorHAnsi"/>
                <w:sz w:val="22"/>
                <w:szCs w:val="22"/>
              </w:rPr>
              <w:t xml:space="preserve">str.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  <w:r w:rsidRPr="00E32515">
              <w:rPr>
                <w:rFonts w:asciiTheme="minorHAnsi" w:hAnsiTheme="minorHAnsi" w:cstheme="minorHAnsi"/>
                <w:sz w:val="22"/>
                <w:szCs w:val="22"/>
              </w:rPr>
              <w:t xml:space="preserve"> dokumentu</w:t>
            </w:r>
            <w:r w:rsidR="00F875D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325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75D3">
              <w:rPr>
                <w:rFonts w:asciiTheme="minorHAnsi" w:hAnsiTheme="minorHAnsi" w:cstheme="minorHAnsi"/>
                <w:sz w:val="22"/>
                <w:szCs w:val="22"/>
              </w:rPr>
              <w:t>tabela</w:t>
            </w:r>
            <w:r w:rsidR="00E32515" w:rsidRPr="00E325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2515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32515" w:rsidRPr="00E32515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  <w:r w:rsidR="00E3251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F875D3">
              <w:rPr>
                <w:rFonts w:asciiTheme="minorHAnsi" w:hAnsiTheme="minorHAnsi" w:cstheme="minorHAnsi"/>
                <w:sz w:val="22"/>
                <w:szCs w:val="22"/>
              </w:rPr>
              <w:t>, lp</w:t>
            </w:r>
            <w:r w:rsidR="00F875D3" w:rsidRPr="00E325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875D3">
              <w:rPr>
                <w:rFonts w:asciiTheme="minorHAnsi" w:hAnsiTheme="minorHAnsi" w:cstheme="minorHAnsi"/>
                <w:sz w:val="22"/>
                <w:szCs w:val="22"/>
              </w:rPr>
              <w:t xml:space="preserve"> 9</w:t>
            </w:r>
            <w:r w:rsidR="00F875D3" w:rsidRPr="00E325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875D3">
              <w:rPr>
                <w:rFonts w:asciiTheme="minorHAnsi" w:hAnsiTheme="minorHAnsi" w:cstheme="minorHAnsi"/>
                <w:sz w:val="22"/>
                <w:szCs w:val="22"/>
              </w:rPr>
              <w:t xml:space="preserve"> „System zarządzania kopiami zapasowymi”</w:t>
            </w:r>
          </w:p>
        </w:tc>
        <w:tc>
          <w:tcPr>
            <w:tcW w:w="4536" w:type="dxa"/>
            <w:shd w:val="clear" w:color="auto" w:fill="auto"/>
          </w:tcPr>
          <w:p w:rsidR="00A06425" w:rsidRPr="00A06425" w:rsidRDefault="003A7F39" w:rsidP="00A44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„</w:t>
            </w:r>
            <w:r w:rsidR="007032A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rótkim </w:t>
            </w:r>
            <w:r w:rsidRPr="00330D99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ie </w:t>
            </w:r>
            <w:r w:rsidRPr="00330D99">
              <w:rPr>
                <w:rFonts w:asciiTheme="minorHAnsi" w:hAnsiTheme="minorHAnsi" w:cstheme="minorHAnsi"/>
                <w:sz w:val="22"/>
                <w:szCs w:val="22"/>
              </w:rPr>
              <w:t>ewentualnej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D99">
              <w:rPr>
                <w:rFonts w:asciiTheme="minorHAnsi" w:hAnsiTheme="minorHAnsi" w:cstheme="minorHAnsi"/>
                <w:sz w:val="22"/>
                <w:szCs w:val="22"/>
              </w:rPr>
              <w:t>zmiany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dla „Systemu zarządzania kopiami zapasowymi” widnieje </w:t>
            </w:r>
            <w:r w:rsidR="001957D4">
              <w:rPr>
                <w:rFonts w:asciiTheme="minorHAnsi" w:hAnsiTheme="minorHAnsi" w:cstheme="minorHAnsi"/>
                <w:sz w:val="22"/>
                <w:szCs w:val="22"/>
              </w:rPr>
              <w:t>błąd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 w:rsidR="001957D4">
              <w:rPr>
                <w:rFonts w:asciiTheme="minorHAnsi" w:hAnsiTheme="minorHAnsi" w:cstheme="minorHAnsi"/>
                <w:sz w:val="22"/>
                <w:szCs w:val="22"/>
              </w:rPr>
              <w:t xml:space="preserve"> opis odnosi się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rejestr</w:t>
            </w:r>
            <w:r w:rsidR="001957D4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E32515" w:rsidRPr="00E32515">
              <w:rPr>
                <w:rFonts w:asciiTheme="minorHAnsi" w:hAnsiTheme="minorHAnsi" w:cstheme="minorHAnsi"/>
                <w:sz w:val="22"/>
                <w:szCs w:val="22"/>
              </w:rPr>
              <w:t xml:space="preserve"> TERYT</w:t>
            </w:r>
            <w:r w:rsidR="001957D4">
              <w:rPr>
                <w:rFonts w:asciiTheme="minorHAnsi" w:hAnsiTheme="minorHAnsi" w:cstheme="minorHAnsi"/>
                <w:sz w:val="22"/>
                <w:szCs w:val="22"/>
              </w:rPr>
              <w:t xml:space="preserve">, który </w:t>
            </w:r>
            <w:r w:rsidR="00E32515" w:rsidRPr="00E32515">
              <w:rPr>
                <w:rFonts w:asciiTheme="minorHAnsi" w:hAnsiTheme="minorHAnsi" w:cstheme="minorHAnsi"/>
                <w:sz w:val="22"/>
                <w:szCs w:val="22"/>
              </w:rPr>
              <w:t>prowadzi GUS</w:t>
            </w:r>
            <w:r w:rsidR="008552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3A7F39" w:rsidP="00A44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Prosimy o korektę opisu</w:t>
            </w:r>
            <w:r w:rsidR="00A4446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46C" w:rsidRPr="00A06425" w:rsidTr="00A4446C">
        <w:tc>
          <w:tcPr>
            <w:tcW w:w="562" w:type="dxa"/>
            <w:shd w:val="clear" w:color="auto" w:fill="auto"/>
          </w:tcPr>
          <w:p w:rsidR="00A4446C" w:rsidRPr="00A06425" w:rsidRDefault="00A4446C" w:rsidP="00A4446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4446C" w:rsidRPr="00A4446C" w:rsidRDefault="00A4446C" w:rsidP="00A4446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19"/>
              </w:rPr>
            </w:pPr>
            <w:r w:rsidRPr="00A4446C">
              <w:rPr>
                <w:rFonts w:asciiTheme="minorHAnsi" w:hAnsiTheme="minorHAnsi" w:cstheme="minorHAnsi"/>
                <w:b/>
                <w:sz w:val="22"/>
                <w:szCs w:val="19"/>
              </w:rPr>
              <w:t>GUS</w:t>
            </w:r>
          </w:p>
        </w:tc>
        <w:tc>
          <w:tcPr>
            <w:tcW w:w="1985" w:type="dxa"/>
            <w:shd w:val="clear" w:color="auto" w:fill="auto"/>
          </w:tcPr>
          <w:p w:rsidR="00A4446C" w:rsidRPr="00A4446C" w:rsidRDefault="00A4446C" w:rsidP="00A4446C">
            <w:pPr>
              <w:spacing w:line="240" w:lineRule="exact"/>
              <w:contextualSpacing/>
              <w:rPr>
                <w:rFonts w:asciiTheme="minorHAnsi" w:hAnsiTheme="minorHAnsi" w:cstheme="minorHAnsi"/>
                <w:sz w:val="22"/>
                <w:szCs w:val="19"/>
              </w:rPr>
            </w:pP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str. 21. dokumentu, tabela „Lista Przepływów”, lp. 5</w:t>
            </w:r>
            <w:r w:rsidR="00F875D3">
              <w:rPr>
                <w:rFonts w:asciiTheme="minorHAnsi" w:hAnsiTheme="minorHAnsi" w:cstheme="minorHAnsi"/>
                <w:sz w:val="22"/>
                <w:szCs w:val="19"/>
              </w:rPr>
              <w:t>.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„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TERYT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”</w:t>
            </w:r>
          </w:p>
          <w:p w:rsidR="00A4446C" w:rsidRPr="00A4446C" w:rsidRDefault="00A4446C" w:rsidP="00A4446C">
            <w:pPr>
              <w:rPr>
                <w:rFonts w:asciiTheme="minorHAnsi" w:hAnsiTheme="minorHAnsi" w:cstheme="minorHAnsi"/>
                <w:sz w:val="22"/>
                <w:szCs w:val="19"/>
              </w:rPr>
            </w:pPr>
          </w:p>
        </w:tc>
        <w:tc>
          <w:tcPr>
            <w:tcW w:w="4536" w:type="dxa"/>
            <w:shd w:val="clear" w:color="auto" w:fill="auto"/>
          </w:tcPr>
          <w:p w:rsidR="00A4446C" w:rsidRPr="00A4446C" w:rsidRDefault="00A4446C" w:rsidP="00A4446C">
            <w:pPr>
              <w:spacing w:line="240" w:lineRule="exact"/>
              <w:rPr>
                <w:rFonts w:asciiTheme="minorHAnsi" w:hAnsiTheme="minorHAnsi" w:cstheme="minorHAnsi"/>
                <w:sz w:val="22"/>
                <w:szCs w:val="19"/>
              </w:rPr>
            </w:pP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Wątpliwości budzi prawidłowość wskazania w poz. 5, w kolumnie „Zakres wymienianych danych” na dane adresowe, które mają być pobierane z rejestru TERYT, w kontekście zapisów ujętych w kolumnach „Sposób wymiany danych” i „Typ interfejsu”. Należy zauważyć, że aktualnie dane rejestru TERYT udostępniane z wykorzystaniem interfejsu API nie zawierają danych adresowych zawartych w systemie identyfikacji adresowej ulic, nieruchomości, budynków i mieszkań NOBC. Ponadto system obejmuje budynki mieszkalne oraz budynki, w których znajduje się przynajmniej jedno mieszkanie (nie obejmuje budynków, w których nie ma mieszkań, dane z tego systemu mogą więc nie być wystarczające dla omawianego projektu). Prawdopodobnie zamierzeniem wnioskodawców jest wykorzystanie nie danych adresowych zgromadzonych w rejestrze, a słowników rejestru TERYT, które są udostępniane poprzez interfejs API, tj. danych z systemów:</w:t>
            </w:r>
          </w:p>
          <w:p w:rsidR="00A4446C" w:rsidRPr="00A4446C" w:rsidRDefault="00A4446C" w:rsidP="00A4446C">
            <w:pPr>
              <w:numPr>
                <w:ilvl w:val="0"/>
                <w:numId w:val="1"/>
              </w:numPr>
              <w:shd w:val="clear" w:color="auto" w:fill="FFFFFF"/>
              <w:spacing w:line="240" w:lineRule="exact"/>
              <w:rPr>
                <w:rFonts w:asciiTheme="minorHAnsi" w:hAnsiTheme="minorHAnsi" w:cstheme="minorHAnsi"/>
                <w:sz w:val="22"/>
                <w:szCs w:val="19"/>
              </w:rPr>
            </w:pPr>
            <w:r w:rsidRPr="00A4446C">
              <w:rPr>
                <w:rFonts w:asciiTheme="minorHAnsi" w:hAnsiTheme="minorHAnsi" w:cstheme="minorHAnsi"/>
                <w:sz w:val="22"/>
                <w:szCs w:val="19"/>
              </w:rPr>
              <w:lastRenderedPageBreak/>
              <w:t>identyfikatorów i nazw jednostek podziału terytorialnego kraju (TERC),</w:t>
            </w:r>
          </w:p>
          <w:p w:rsidR="00A4446C" w:rsidRPr="00A4446C" w:rsidRDefault="00A4446C" w:rsidP="00A4446C">
            <w:pPr>
              <w:numPr>
                <w:ilvl w:val="0"/>
                <w:numId w:val="1"/>
              </w:numPr>
              <w:shd w:val="clear" w:color="auto" w:fill="FFFFFF"/>
              <w:spacing w:line="240" w:lineRule="exact"/>
              <w:rPr>
                <w:rFonts w:asciiTheme="minorHAnsi" w:hAnsiTheme="minorHAnsi" w:cstheme="minorHAnsi"/>
                <w:sz w:val="22"/>
                <w:szCs w:val="19"/>
              </w:rPr>
            </w:pP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identyfikatorów i nazw miejscowości (SIMC),</w:t>
            </w:r>
          </w:p>
          <w:p w:rsidR="00A4446C" w:rsidRPr="00A4446C" w:rsidRDefault="00A4446C" w:rsidP="00A4446C">
            <w:pPr>
              <w:numPr>
                <w:ilvl w:val="0"/>
                <w:numId w:val="1"/>
              </w:numPr>
              <w:shd w:val="clear" w:color="auto" w:fill="FFFFFF"/>
              <w:spacing w:line="240" w:lineRule="exact"/>
              <w:rPr>
                <w:rFonts w:asciiTheme="minorHAnsi" w:hAnsiTheme="minorHAnsi" w:cstheme="minorHAnsi"/>
                <w:sz w:val="22"/>
                <w:szCs w:val="19"/>
              </w:rPr>
            </w:pP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Centralny Katalog Ulic (ULIC).</w:t>
            </w:r>
          </w:p>
          <w:p w:rsidR="00A4446C" w:rsidRPr="00A4446C" w:rsidRDefault="00A4446C" w:rsidP="00A4446C">
            <w:pPr>
              <w:rPr>
                <w:rFonts w:asciiTheme="minorHAnsi" w:hAnsiTheme="minorHAnsi" w:cstheme="minorHAnsi"/>
                <w:sz w:val="22"/>
                <w:szCs w:val="19"/>
              </w:rPr>
            </w:pPr>
          </w:p>
        </w:tc>
        <w:tc>
          <w:tcPr>
            <w:tcW w:w="5812" w:type="dxa"/>
            <w:shd w:val="clear" w:color="auto" w:fill="auto"/>
          </w:tcPr>
          <w:p w:rsidR="00A4446C" w:rsidRPr="00A4446C" w:rsidRDefault="00A4446C" w:rsidP="00A4446C">
            <w:pPr>
              <w:rPr>
                <w:rFonts w:asciiTheme="minorHAnsi" w:hAnsiTheme="minorHAnsi" w:cstheme="minorHAnsi"/>
                <w:sz w:val="22"/>
                <w:szCs w:val="19"/>
              </w:rPr>
            </w:pPr>
            <w:r>
              <w:rPr>
                <w:rFonts w:asciiTheme="minorHAnsi" w:hAnsiTheme="minorHAnsi" w:cstheme="minorHAnsi"/>
                <w:sz w:val="22"/>
                <w:szCs w:val="19"/>
              </w:rPr>
              <w:lastRenderedPageBreak/>
              <w:t>Proponujemy zmianę zapisu „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Dane adresowe” na „Nazwy i</w:t>
            </w:r>
            <w:r w:rsidR="00610BB1">
              <w:rPr>
                <w:rFonts w:asciiTheme="minorHAnsi" w:hAnsiTheme="minorHAnsi" w:cstheme="minorHAnsi"/>
                <w:sz w:val="22"/>
                <w:szCs w:val="19"/>
              </w:rPr>
              <w:t> 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identyfikatory jednostek podziału terytorialnego, miejscowości i ulic”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.</w:t>
            </w:r>
          </w:p>
        </w:tc>
        <w:tc>
          <w:tcPr>
            <w:tcW w:w="1359" w:type="dxa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46C" w:rsidRPr="00A06425" w:rsidTr="00A4446C">
        <w:tc>
          <w:tcPr>
            <w:tcW w:w="562" w:type="dxa"/>
            <w:shd w:val="clear" w:color="auto" w:fill="auto"/>
          </w:tcPr>
          <w:p w:rsidR="00A4446C" w:rsidRPr="00A06425" w:rsidRDefault="00A4446C" w:rsidP="00A4446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4446C" w:rsidRPr="00A4446C" w:rsidRDefault="00A4446C" w:rsidP="00A4446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19"/>
              </w:rPr>
            </w:pPr>
            <w:r w:rsidRPr="00A4446C">
              <w:rPr>
                <w:rFonts w:asciiTheme="minorHAnsi" w:hAnsiTheme="minorHAnsi" w:cstheme="minorHAnsi"/>
                <w:b/>
                <w:sz w:val="22"/>
                <w:szCs w:val="19"/>
              </w:rPr>
              <w:t>GUS</w:t>
            </w:r>
          </w:p>
        </w:tc>
        <w:tc>
          <w:tcPr>
            <w:tcW w:w="1985" w:type="dxa"/>
            <w:shd w:val="clear" w:color="auto" w:fill="auto"/>
          </w:tcPr>
          <w:p w:rsidR="00A4446C" w:rsidRPr="00A4446C" w:rsidRDefault="00A4446C" w:rsidP="00A4446C">
            <w:pPr>
              <w:rPr>
                <w:rFonts w:asciiTheme="minorHAnsi" w:hAnsiTheme="minorHAnsi" w:cstheme="minorHAnsi"/>
                <w:sz w:val="22"/>
                <w:szCs w:val="19"/>
              </w:rPr>
            </w:pP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str. 24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.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 xml:space="preserve"> dokumentu, pkt 7.4 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„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Opis zasobów danych przetwarzanych w planowanym rozwiązaniu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”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lp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. 2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.</w:t>
            </w:r>
            <w:r w:rsidR="00610BB1">
              <w:rPr>
                <w:rFonts w:asciiTheme="minorHAnsi" w:hAnsiTheme="minorHAnsi" w:cstheme="minorHAnsi"/>
                <w:sz w:val="22"/>
                <w:szCs w:val="19"/>
              </w:rPr>
              <w:t xml:space="preserve"> „</w:t>
            </w:r>
            <w:r w:rsidR="00610BB1" w:rsidRPr="00A4446C">
              <w:rPr>
                <w:rFonts w:asciiTheme="minorHAnsi" w:hAnsiTheme="minorHAnsi" w:cstheme="minorHAnsi"/>
                <w:sz w:val="22"/>
                <w:szCs w:val="19"/>
              </w:rPr>
              <w:t>TERYT</w:t>
            </w:r>
            <w:r w:rsidR="00610BB1">
              <w:rPr>
                <w:rFonts w:asciiTheme="minorHAnsi" w:hAnsiTheme="minorHAnsi" w:cstheme="minorHAnsi"/>
                <w:sz w:val="22"/>
                <w:szCs w:val="19"/>
              </w:rPr>
              <w:t xml:space="preserve">” w 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 xml:space="preserve">tabeli </w:t>
            </w:r>
          </w:p>
        </w:tc>
        <w:tc>
          <w:tcPr>
            <w:tcW w:w="4536" w:type="dxa"/>
            <w:shd w:val="clear" w:color="auto" w:fill="auto"/>
          </w:tcPr>
          <w:p w:rsidR="00A4446C" w:rsidRPr="00A4446C" w:rsidRDefault="00A4446C" w:rsidP="00A4446C">
            <w:pPr>
              <w:rPr>
                <w:rFonts w:asciiTheme="minorHAnsi" w:hAnsiTheme="minorHAnsi" w:cstheme="minorHAnsi"/>
                <w:sz w:val="22"/>
                <w:szCs w:val="19"/>
              </w:rPr>
            </w:pP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Propozycja zmiany zapisu w kolumnie „Opis”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4446C" w:rsidRPr="00A4446C" w:rsidRDefault="00A4446C" w:rsidP="00A4446C">
            <w:pPr>
              <w:rPr>
                <w:rFonts w:asciiTheme="minorHAnsi" w:hAnsiTheme="minorHAnsi" w:cstheme="minorHAnsi"/>
                <w:sz w:val="22"/>
                <w:szCs w:val="19"/>
              </w:rPr>
            </w:pPr>
            <w:r>
              <w:rPr>
                <w:rFonts w:asciiTheme="minorHAnsi" w:hAnsiTheme="minorHAnsi" w:cstheme="minorHAnsi"/>
                <w:sz w:val="22"/>
                <w:szCs w:val="19"/>
              </w:rPr>
              <w:t>Proponujemy zmianę zapisu „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>Rejestr urzędowy podziału terytorialnego Polski prowadzony przez Główny Urząd Statystyczny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”</w:t>
            </w:r>
            <w:r w:rsidRPr="00A4446C">
              <w:rPr>
                <w:rFonts w:asciiTheme="minorHAnsi" w:hAnsiTheme="minorHAnsi" w:cstheme="minorHAnsi"/>
                <w:sz w:val="22"/>
                <w:szCs w:val="19"/>
              </w:rPr>
              <w:t xml:space="preserve"> na „Krajowy rejestr urzędowy podziału terytorialnego kraju, prowadzony przez Główny Urząd Statystyczny”</w:t>
            </w:r>
            <w:r>
              <w:rPr>
                <w:rFonts w:asciiTheme="minorHAnsi" w:hAnsiTheme="minorHAnsi" w:cstheme="minorHAnsi"/>
                <w:sz w:val="22"/>
                <w:szCs w:val="19"/>
              </w:rPr>
              <w:t>.</w:t>
            </w:r>
          </w:p>
        </w:tc>
        <w:tc>
          <w:tcPr>
            <w:tcW w:w="1359" w:type="dxa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46C" w:rsidRPr="00A06425" w:rsidTr="00A4446C">
        <w:tc>
          <w:tcPr>
            <w:tcW w:w="562" w:type="dxa"/>
            <w:shd w:val="clear" w:color="auto" w:fill="auto"/>
          </w:tcPr>
          <w:p w:rsidR="00A4446C" w:rsidRPr="00A06425" w:rsidRDefault="00A4446C" w:rsidP="00A4446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4446C" w:rsidRPr="00A06425" w:rsidRDefault="00A4446C" w:rsidP="00A4446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46C" w:rsidRPr="00A06425" w:rsidTr="00A4446C">
        <w:tc>
          <w:tcPr>
            <w:tcW w:w="562" w:type="dxa"/>
            <w:shd w:val="clear" w:color="auto" w:fill="auto"/>
          </w:tcPr>
          <w:p w:rsidR="00A4446C" w:rsidRPr="00A06425" w:rsidRDefault="00A4446C" w:rsidP="00A4446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4446C" w:rsidRPr="00A06425" w:rsidRDefault="00A4446C" w:rsidP="00A4446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4446C" w:rsidRPr="00A06425" w:rsidRDefault="00A4446C" w:rsidP="00A444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329" w:rsidRDefault="001F6329" w:rsidP="003C0673">
      <w:r>
        <w:separator/>
      </w:r>
    </w:p>
  </w:endnote>
  <w:endnote w:type="continuationSeparator" w:id="0">
    <w:p w:rsidR="001F6329" w:rsidRDefault="001F6329" w:rsidP="003C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329" w:rsidRDefault="001F6329" w:rsidP="003C0673">
      <w:r>
        <w:separator/>
      </w:r>
    </w:p>
  </w:footnote>
  <w:footnote w:type="continuationSeparator" w:id="0">
    <w:p w:rsidR="001F6329" w:rsidRDefault="001F6329" w:rsidP="003C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3335"/>
    <w:multiLevelType w:val="multilevel"/>
    <w:tmpl w:val="72DA9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69F5"/>
    <w:rsid w:val="00140BE8"/>
    <w:rsid w:val="001957D4"/>
    <w:rsid w:val="0019648E"/>
    <w:rsid w:val="001F6329"/>
    <w:rsid w:val="002715B2"/>
    <w:rsid w:val="003124D1"/>
    <w:rsid w:val="00330D99"/>
    <w:rsid w:val="003A7F39"/>
    <w:rsid w:val="003B4105"/>
    <w:rsid w:val="003C0673"/>
    <w:rsid w:val="00464C52"/>
    <w:rsid w:val="004D086F"/>
    <w:rsid w:val="005F6527"/>
    <w:rsid w:val="00610BB1"/>
    <w:rsid w:val="006705EC"/>
    <w:rsid w:val="006E16E9"/>
    <w:rsid w:val="007032A0"/>
    <w:rsid w:val="00710A8A"/>
    <w:rsid w:val="00785C59"/>
    <w:rsid w:val="00807385"/>
    <w:rsid w:val="008552A3"/>
    <w:rsid w:val="00862244"/>
    <w:rsid w:val="00944932"/>
    <w:rsid w:val="009E5FDB"/>
    <w:rsid w:val="00A06425"/>
    <w:rsid w:val="00A4446C"/>
    <w:rsid w:val="00AC7796"/>
    <w:rsid w:val="00B871B6"/>
    <w:rsid w:val="00C64B1B"/>
    <w:rsid w:val="00CD5EB0"/>
    <w:rsid w:val="00E14C33"/>
    <w:rsid w:val="00E32515"/>
    <w:rsid w:val="00F8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AE4D1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3C06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0673"/>
    <w:rPr>
      <w:sz w:val="24"/>
      <w:szCs w:val="24"/>
    </w:rPr>
  </w:style>
  <w:style w:type="paragraph" w:styleId="Stopka">
    <w:name w:val="footer"/>
    <w:basedOn w:val="Normalny"/>
    <w:link w:val="StopkaZnak"/>
    <w:rsid w:val="003C06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6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Tabela uwag GUS.docx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STAT\ZIETEKM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3FB236-05E1-4E74-85FD-8C67C67C165B}"/>
</file>

<file path=customXml/itemProps2.xml><?xml version="1.0" encoding="utf-8"?>
<ds:datastoreItem xmlns:ds="http://schemas.openxmlformats.org/officeDocument/2006/customXml" ds:itemID="{1C4D021E-5B58-4B1C-B44F-F833922397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Ziętek Monika</cp:lastModifiedBy>
  <cp:revision>8</cp:revision>
  <dcterms:created xsi:type="dcterms:W3CDTF">2024-12-02T15:25:00Z</dcterms:created>
  <dcterms:modified xsi:type="dcterms:W3CDTF">2024-12-04T08:42:00Z</dcterms:modified>
</cp:coreProperties>
</file>